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75426" w14:textId="2BF0A27E" w:rsidR="005B28EC" w:rsidRDefault="6AB99274" w:rsidP="6AB99274">
      <w:pPr>
        <w:jc w:val="center"/>
      </w:pPr>
      <w:r w:rsidRPr="6AB99274">
        <w:rPr>
          <w:rFonts w:ascii="Times New Roman" w:eastAsia="Times New Roman" w:hAnsi="Times New Roman" w:cs="Times New Roman"/>
          <w:b/>
          <w:bCs/>
          <w:sz w:val="36"/>
          <w:szCs w:val="36"/>
        </w:rPr>
        <w:t>RIDER TECHNICZNY FIDEL CASTRO</w:t>
      </w:r>
      <w:r w:rsidRPr="6AB99274">
        <w:rPr>
          <w:b/>
          <w:bCs/>
        </w:rPr>
        <w:t xml:space="preserve"> </w:t>
      </w:r>
    </w:p>
    <w:p w14:paraId="416337AD" w14:textId="53A49184" w:rsidR="6AB99274" w:rsidRDefault="1BC144DD" w:rsidP="6AB99274">
      <w:pPr>
        <w:jc w:val="center"/>
        <w:rPr>
          <w:b/>
          <w:bCs/>
        </w:rPr>
      </w:pPr>
      <w:r w:rsidRPr="1BC144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SCENA - OPIĘCIE </w:t>
      </w:r>
      <w:proofErr w:type="spellStart"/>
      <w:r w:rsidRPr="1BC144DD">
        <w:rPr>
          <w:rFonts w:ascii="Times New Roman" w:eastAsia="Times New Roman" w:hAnsi="Times New Roman" w:cs="Times New Roman"/>
          <w:b/>
          <w:bCs/>
          <w:sz w:val="24"/>
          <w:szCs w:val="24"/>
        </w:rPr>
        <w:t>BANDu</w:t>
      </w:r>
      <w:proofErr w:type="spellEnd"/>
    </w:p>
    <w:p w14:paraId="0737E661" w14:textId="3BC6FBA6" w:rsidR="6AB99274" w:rsidRDefault="6AB99274" w:rsidP="6AB99274">
      <w:pPr>
        <w:rPr>
          <w:rFonts w:ascii="Calibri" w:eastAsia="Calibri" w:hAnsi="Calibri" w:cs="Calibri"/>
          <w:color w:val="000000" w:themeColor="text1"/>
        </w:rPr>
      </w:pPr>
    </w:p>
    <w:tbl>
      <w:tblPr>
        <w:tblStyle w:val="Tabelasiatki1jasnaakcent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115"/>
        <w:gridCol w:w="2280"/>
        <w:gridCol w:w="3510"/>
        <w:gridCol w:w="1965"/>
      </w:tblGrid>
      <w:tr w:rsidR="6AB99274" w14:paraId="0DC99C78" w14:textId="77777777" w:rsidTr="1BC144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tcBorders>
              <w:bottom w:val="single" w:sz="12" w:space="0" w:color="9CC2E5" w:themeColor="accent5" w:themeTint="99"/>
            </w:tcBorders>
            <w:tcMar>
              <w:left w:w="105" w:type="dxa"/>
              <w:right w:w="105" w:type="dxa"/>
            </w:tcMar>
          </w:tcPr>
          <w:p w14:paraId="720193BC" w14:textId="19863EDB" w:rsidR="6AB99274" w:rsidRDefault="6AB99274" w:rsidP="6AB9927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6AB99274">
              <w:rPr>
                <w:rFonts w:ascii="Calibri" w:eastAsia="Calibri" w:hAnsi="Calibri" w:cs="Calibri"/>
              </w:rPr>
              <w:t>Lp.</w:t>
            </w:r>
          </w:p>
        </w:tc>
        <w:tc>
          <w:tcPr>
            <w:tcW w:w="2115" w:type="dxa"/>
            <w:tcBorders>
              <w:bottom w:val="single" w:sz="12" w:space="0" w:color="9CC2E5" w:themeColor="accent5" w:themeTint="99"/>
            </w:tcBorders>
            <w:tcMar>
              <w:left w:w="105" w:type="dxa"/>
              <w:right w:w="105" w:type="dxa"/>
            </w:tcMar>
          </w:tcPr>
          <w:p w14:paraId="6D179425" w14:textId="1F3F87D3" w:rsidR="6AB99274" w:rsidRDefault="6AB99274" w:rsidP="6AB99274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</w:rPr>
            </w:pPr>
            <w:r w:rsidRPr="6AB99274">
              <w:rPr>
                <w:rFonts w:ascii="Calibri" w:eastAsia="Calibri" w:hAnsi="Calibri" w:cs="Calibri"/>
              </w:rPr>
              <w:t xml:space="preserve">Instrument </w:t>
            </w:r>
          </w:p>
        </w:tc>
        <w:tc>
          <w:tcPr>
            <w:tcW w:w="2280" w:type="dxa"/>
            <w:tcBorders>
              <w:bottom w:val="single" w:sz="12" w:space="0" w:color="9CC2E5" w:themeColor="accent5" w:themeTint="99"/>
            </w:tcBorders>
            <w:tcMar>
              <w:left w:w="105" w:type="dxa"/>
              <w:right w:w="105" w:type="dxa"/>
            </w:tcMar>
          </w:tcPr>
          <w:p w14:paraId="4225FE38" w14:textId="258256CA" w:rsidR="6AB99274" w:rsidRDefault="6AB99274" w:rsidP="6AB99274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</w:rPr>
            </w:pPr>
            <w:r w:rsidRPr="6AB99274">
              <w:rPr>
                <w:rFonts w:ascii="Calibri" w:eastAsia="Calibri" w:hAnsi="Calibri" w:cs="Calibri"/>
              </w:rPr>
              <w:t xml:space="preserve">Sprzęt </w:t>
            </w:r>
          </w:p>
        </w:tc>
        <w:tc>
          <w:tcPr>
            <w:tcW w:w="3510" w:type="dxa"/>
            <w:tcBorders>
              <w:bottom w:val="single" w:sz="12" w:space="0" w:color="9CC2E5" w:themeColor="accent5" w:themeTint="99"/>
            </w:tcBorders>
            <w:tcMar>
              <w:left w:w="105" w:type="dxa"/>
              <w:right w:w="105" w:type="dxa"/>
            </w:tcMar>
          </w:tcPr>
          <w:p w14:paraId="794ED668" w14:textId="38891BED" w:rsidR="6AB99274" w:rsidRDefault="6AB99274" w:rsidP="6AB99274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</w:rPr>
            </w:pPr>
            <w:r w:rsidRPr="6AB99274">
              <w:rPr>
                <w:rFonts w:ascii="Calibri" w:eastAsia="Calibri" w:hAnsi="Calibri" w:cs="Calibri"/>
              </w:rPr>
              <w:t xml:space="preserve">UWAGI </w:t>
            </w:r>
          </w:p>
        </w:tc>
        <w:tc>
          <w:tcPr>
            <w:tcW w:w="1965" w:type="dxa"/>
            <w:tcBorders>
              <w:bottom w:val="single" w:sz="12" w:space="0" w:color="9CC2E5" w:themeColor="accent5" w:themeTint="99"/>
            </w:tcBorders>
            <w:tcMar>
              <w:left w:w="105" w:type="dxa"/>
              <w:right w:w="105" w:type="dxa"/>
            </w:tcMar>
          </w:tcPr>
          <w:p w14:paraId="197E4F3E" w14:textId="4B42DA82" w:rsidR="6AB99274" w:rsidRDefault="6AB99274" w:rsidP="6AB99274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</w:rPr>
            </w:pPr>
            <w:r w:rsidRPr="6AB99274">
              <w:rPr>
                <w:rFonts w:ascii="Calibri" w:eastAsia="Calibri" w:hAnsi="Calibri" w:cs="Calibri"/>
              </w:rPr>
              <w:t>ODSŁUCH</w:t>
            </w:r>
          </w:p>
        </w:tc>
      </w:tr>
      <w:tr w:rsidR="6AB99274" w14:paraId="1398EB4C" w14:textId="77777777" w:rsidTr="1BC144DD">
        <w:trPr>
          <w:trHeight w:val="1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tcMar>
              <w:left w:w="105" w:type="dxa"/>
              <w:right w:w="105" w:type="dxa"/>
            </w:tcMar>
          </w:tcPr>
          <w:p w14:paraId="0363BC1D" w14:textId="627C308F" w:rsidR="6AB99274" w:rsidRDefault="6AB99274" w:rsidP="6AB99274">
            <w:pPr>
              <w:spacing w:line="259" w:lineRule="auto"/>
              <w:rPr>
                <w:rFonts w:ascii="Calibri" w:eastAsia="Calibri" w:hAnsi="Calibri" w:cs="Calibri"/>
              </w:rPr>
            </w:pPr>
            <w:r w:rsidRPr="6AB99274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115" w:type="dxa"/>
            <w:tcMar>
              <w:left w:w="105" w:type="dxa"/>
              <w:right w:w="105" w:type="dxa"/>
            </w:tcMar>
          </w:tcPr>
          <w:p w14:paraId="7A91F6A8" w14:textId="2C4EB4D6" w:rsidR="6AB99274" w:rsidRPr="00C10B2E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tcMar>
              <w:left w:w="105" w:type="dxa"/>
              <w:right w:w="105" w:type="dxa"/>
            </w:tcMar>
          </w:tcPr>
          <w:p w14:paraId="6372E2CC" w14:textId="615CFC91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Mar>
              <w:left w:w="105" w:type="dxa"/>
              <w:right w:w="105" w:type="dxa"/>
            </w:tcMar>
          </w:tcPr>
          <w:p w14:paraId="24FBE8E4" w14:textId="38B62A70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Mar>
              <w:left w:w="105" w:type="dxa"/>
              <w:right w:w="105" w:type="dxa"/>
            </w:tcMar>
          </w:tcPr>
          <w:p w14:paraId="38B63011" w14:textId="46E28349" w:rsidR="6AB99274" w:rsidRDefault="6AB99274" w:rsidP="00501714">
            <w:pPr>
              <w:pStyle w:val="Akapitzlist"/>
              <w:spacing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72F856" w14:textId="156BFA9A" w:rsidR="6AB99274" w:rsidRDefault="6AB99274" w:rsidP="0050171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6AB99274" w14:paraId="543A954C" w14:textId="77777777" w:rsidTr="1BC144DD">
        <w:trPr>
          <w:trHeight w:val="1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tcMar>
              <w:left w:w="105" w:type="dxa"/>
              <w:right w:w="105" w:type="dxa"/>
            </w:tcMar>
          </w:tcPr>
          <w:p w14:paraId="40689A6A" w14:textId="256407B4" w:rsidR="6AB99274" w:rsidRDefault="6AB99274" w:rsidP="6AB99274">
            <w:pPr>
              <w:spacing w:line="259" w:lineRule="auto"/>
              <w:rPr>
                <w:rFonts w:ascii="Calibri" w:eastAsia="Calibri" w:hAnsi="Calibri" w:cs="Calibri"/>
              </w:rPr>
            </w:pPr>
            <w:r w:rsidRPr="6AB99274">
              <w:rPr>
                <w:rFonts w:ascii="Calibri" w:eastAsia="Calibri" w:hAnsi="Calibri" w:cs="Calibri"/>
              </w:rPr>
              <w:t xml:space="preserve">2. </w:t>
            </w:r>
          </w:p>
        </w:tc>
        <w:tc>
          <w:tcPr>
            <w:tcW w:w="2115" w:type="dxa"/>
            <w:tcMar>
              <w:left w:w="105" w:type="dxa"/>
              <w:right w:w="105" w:type="dxa"/>
            </w:tcMar>
          </w:tcPr>
          <w:p w14:paraId="25884B89" w14:textId="0B839E3B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6AB992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ŁoK’eć</w:t>
            </w:r>
            <w:proofErr w:type="spellEnd"/>
          </w:p>
          <w:p w14:paraId="2A59AE34" w14:textId="044B7F06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Wokal, Klarnet, Klarnet basowy</w:t>
            </w:r>
          </w:p>
        </w:tc>
        <w:tc>
          <w:tcPr>
            <w:tcW w:w="2280" w:type="dxa"/>
            <w:tcMar>
              <w:left w:w="105" w:type="dxa"/>
              <w:right w:w="105" w:type="dxa"/>
            </w:tcMar>
          </w:tcPr>
          <w:p w14:paraId="3691B6DD" w14:textId="2D999B16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Mar>
              <w:left w:w="105" w:type="dxa"/>
              <w:right w:w="105" w:type="dxa"/>
            </w:tcMar>
          </w:tcPr>
          <w:p w14:paraId="27A8DEEF" w14:textId="401A5134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x </w:t>
            </w:r>
            <w:proofErr w:type="spellStart"/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Mic</w:t>
            </w:r>
            <w:proofErr w:type="spellEnd"/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br/>
            </w: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Odpowiednio 1x pod wokal i 1 x pod instrument- preferowany mikrofon z klipsem</w:t>
            </w:r>
          </w:p>
        </w:tc>
        <w:tc>
          <w:tcPr>
            <w:tcW w:w="1965" w:type="dxa"/>
            <w:tcMar>
              <w:left w:w="105" w:type="dxa"/>
              <w:right w:w="105" w:type="dxa"/>
            </w:tcMar>
          </w:tcPr>
          <w:p w14:paraId="563E6369" w14:textId="27F089F1" w:rsidR="6AB99274" w:rsidRDefault="6AB99274" w:rsidP="6AB99274">
            <w:pPr>
              <w:pStyle w:val="Akapitzlist"/>
              <w:numPr>
                <w:ilvl w:val="0"/>
                <w:numId w:val="1"/>
              </w:numPr>
              <w:spacing w:line="259" w:lineRule="auto"/>
              <w:ind w:left="360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AUX</w:t>
            </w:r>
          </w:p>
          <w:p w14:paraId="485445C4" w14:textId="32BA0AAB" w:rsidR="6AB99274" w:rsidRDefault="00501714" w:rsidP="6AB99274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Monitor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odsluchowy</w:t>
            </w:r>
            <w:proofErr w:type="spellEnd"/>
          </w:p>
        </w:tc>
      </w:tr>
      <w:tr w:rsidR="6AB99274" w14:paraId="71194BDE" w14:textId="77777777" w:rsidTr="1BC144DD">
        <w:trPr>
          <w:trHeight w:val="1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tcMar>
              <w:left w:w="105" w:type="dxa"/>
              <w:right w:w="105" w:type="dxa"/>
            </w:tcMar>
          </w:tcPr>
          <w:p w14:paraId="54707C02" w14:textId="2F42FD63" w:rsidR="6AB99274" w:rsidRDefault="6AB99274" w:rsidP="6AB99274">
            <w:pPr>
              <w:spacing w:line="259" w:lineRule="auto"/>
              <w:rPr>
                <w:rFonts w:ascii="Calibri" w:eastAsia="Calibri" w:hAnsi="Calibri" w:cs="Calibri"/>
              </w:rPr>
            </w:pPr>
            <w:r w:rsidRPr="6AB99274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2115" w:type="dxa"/>
            <w:tcMar>
              <w:left w:w="105" w:type="dxa"/>
              <w:right w:w="105" w:type="dxa"/>
            </w:tcMar>
          </w:tcPr>
          <w:p w14:paraId="4177E30F" w14:textId="40632102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Fleszu</w:t>
            </w:r>
          </w:p>
          <w:p w14:paraId="40531E71" w14:textId="56D997A3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Gitara </w:t>
            </w:r>
          </w:p>
        </w:tc>
        <w:tc>
          <w:tcPr>
            <w:tcW w:w="2280" w:type="dxa"/>
            <w:tcMar>
              <w:left w:w="105" w:type="dxa"/>
              <w:right w:w="105" w:type="dxa"/>
            </w:tcMar>
          </w:tcPr>
          <w:p w14:paraId="1C155E5B" w14:textId="1F5D2DF5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Piec Gitarowy</w:t>
            </w:r>
          </w:p>
          <w:p w14:paraId="013FB015" w14:textId="2C290EDB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VOX AC30 CC2</w:t>
            </w:r>
          </w:p>
        </w:tc>
        <w:tc>
          <w:tcPr>
            <w:tcW w:w="3510" w:type="dxa"/>
            <w:tcMar>
              <w:left w:w="105" w:type="dxa"/>
              <w:right w:w="105" w:type="dxa"/>
            </w:tcMar>
          </w:tcPr>
          <w:p w14:paraId="37BA9E76" w14:textId="5A01A345" w:rsidR="6AB99274" w:rsidRDefault="6AB99274" w:rsidP="6AB99274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x </w:t>
            </w:r>
            <w:proofErr w:type="spellStart"/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Mic</w:t>
            </w:r>
            <w:proofErr w:type="spellEnd"/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piec bez wyjścia OUT </w:t>
            </w:r>
          </w:p>
        </w:tc>
        <w:tc>
          <w:tcPr>
            <w:tcW w:w="1965" w:type="dxa"/>
            <w:tcMar>
              <w:left w:w="105" w:type="dxa"/>
              <w:right w:w="105" w:type="dxa"/>
            </w:tcMar>
          </w:tcPr>
          <w:p w14:paraId="775105AA" w14:textId="77777777" w:rsidR="6AB99274" w:rsidRDefault="008E18B6" w:rsidP="008E18B6">
            <w:pPr>
              <w:pStyle w:val="Akapitzlist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AUX </w:t>
            </w:r>
          </w:p>
          <w:p w14:paraId="742CF908" w14:textId="5F9C698C" w:rsidR="008E18B6" w:rsidRPr="008E18B6" w:rsidRDefault="008E18B6" w:rsidP="008E18B6">
            <w:pPr>
              <w:pStyle w:val="Akapitz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Monitor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odsluchowy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6AB99274" w14:paraId="35C10EAF" w14:textId="77777777" w:rsidTr="1BC144DD">
        <w:trPr>
          <w:trHeight w:val="1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tcMar>
              <w:left w:w="105" w:type="dxa"/>
              <w:right w:w="105" w:type="dxa"/>
            </w:tcMar>
          </w:tcPr>
          <w:p w14:paraId="13210942" w14:textId="197B1BD1" w:rsidR="6AB99274" w:rsidRDefault="6AB99274" w:rsidP="6AB99274">
            <w:pPr>
              <w:spacing w:line="259" w:lineRule="auto"/>
              <w:rPr>
                <w:rFonts w:ascii="Calibri" w:eastAsia="Calibri" w:hAnsi="Calibri" w:cs="Calibri"/>
              </w:rPr>
            </w:pPr>
            <w:r w:rsidRPr="6AB99274"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2115" w:type="dxa"/>
            <w:tcMar>
              <w:left w:w="105" w:type="dxa"/>
              <w:right w:w="105" w:type="dxa"/>
            </w:tcMar>
          </w:tcPr>
          <w:p w14:paraId="66EC80F9" w14:textId="7EAF7AB8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Dr. Wojtek</w:t>
            </w:r>
          </w:p>
          <w:p w14:paraId="7027E7CF" w14:textId="52F08A18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Gitara Basowa </w:t>
            </w:r>
          </w:p>
        </w:tc>
        <w:tc>
          <w:tcPr>
            <w:tcW w:w="2280" w:type="dxa"/>
            <w:tcMar>
              <w:left w:w="105" w:type="dxa"/>
              <w:right w:w="105" w:type="dxa"/>
            </w:tcMar>
          </w:tcPr>
          <w:p w14:paraId="2A793FFE" w14:textId="182C7476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Piec Basowy </w:t>
            </w:r>
          </w:p>
          <w:p w14:paraId="4F1D48BE" w14:textId="7D3E7057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Mar>
              <w:left w:w="105" w:type="dxa"/>
              <w:right w:w="105" w:type="dxa"/>
            </w:tcMar>
          </w:tcPr>
          <w:p w14:paraId="10ECA13C" w14:textId="1CC5EBA9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Wyjście BALANS XLR  </w:t>
            </w:r>
          </w:p>
        </w:tc>
        <w:tc>
          <w:tcPr>
            <w:tcW w:w="1965" w:type="dxa"/>
            <w:tcMar>
              <w:left w:w="105" w:type="dxa"/>
              <w:right w:w="105" w:type="dxa"/>
            </w:tcMar>
          </w:tcPr>
          <w:p w14:paraId="0E5A6ECF" w14:textId="03423A0B" w:rsidR="6AB99274" w:rsidRDefault="6AB99274" w:rsidP="6AB99274">
            <w:pPr>
              <w:pStyle w:val="Akapitzlist"/>
              <w:numPr>
                <w:ilvl w:val="0"/>
                <w:numId w:val="1"/>
              </w:numPr>
              <w:spacing w:line="259" w:lineRule="auto"/>
              <w:ind w:left="360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AUX </w:t>
            </w:r>
          </w:p>
          <w:p w14:paraId="404D5F08" w14:textId="58B70C5C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Monitor odsłuchowy</w:t>
            </w:r>
          </w:p>
        </w:tc>
      </w:tr>
      <w:tr w:rsidR="6AB99274" w14:paraId="58108E39" w14:textId="77777777" w:rsidTr="1BC144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tcMar>
              <w:left w:w="105" w:type="dxa"/>
              <w:right w:w="105" w:type="dxa"/>
            </w:tcMar>
          </w:tcPr>
          <w:p w14:paraId="01EF668F" w14:textId="7CBD0DEB" w:rsidR="6AB99274" w:rsidRDefault="6AB99274" w:rsidP="6AB99274">
            <w:pPr>
              <w:spacing w:line="259" w:lineRule="auto"/>
              <w:rPr>
                <w:rFonts w:ascii="Calibri" w:eastAsia="Calibri" w:hAnsi="Calibri" w:cs="Calibri"/>
              </w:rPr>
            </w:pPr>
            <w:r w:rsidRPr="6AB99274">
              <w:rPr>
                <w:rFonts w:ascii="Calibri" w:eastAsia="Calibri" w:hAnsi="Calibri" w:cs="Calibri"/>
              </w:rPr>
              <w:t xml:space="preserve">5. </w:t>
            </w:r>
          </w:p>
        </w:tc>
        <w:tc>
          <w:tcPr>
            <w:tcW w:w="2115" w:type="dxa"/>
            <w:tcMar>
              <w:left w:w="105" w:type="dxa"/>
              <w:right w:w="105" w:type="dxa"/>
            </w:tcMar>
          </w:tcPr>
          <w:p w14:paraId="060F9C15" w14:textId="21DE6303" w:rsidR="6AB99274" w:rsidRDefault="000A3F7F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Świtek</w:t>
            </w:r>
          </w:p>
          <w:p w14:paraId="17C7E80A" w14:textId="17A7880E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Perkusja </w:t>
            </w:r>
          </w:p>
        </w:tc>
        <w:tc>
          <w:tcPr>
            <w:tcW w:w="2280" w:type="dxa"/>
            <w:tcMar>
              <w:left w:w="105" w:type="dxa"/>
              <w:right w:w="105" w:type="dxa"/>
            </w:tcMar>
          </w:tcPr>
          <w:p w14:paraId="6F7E5F8C" w14:textId="1A4B19AA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Pełen Zestaw Perkusyjny </w:t>
            </w:r>
          </w:p>
        </w:tc>
        <w:tc>
          <w:tcPr>
            <w:tcW w:w="3510" w:type="dxa"/>
            <w:tcMar>
              <w:left w:w="105" w:type="dxa"/>
              <w:right w:w="105" w:type="dxa"/>
            </w:tcMar>
          </w:tcPr>
          <w:p w14:paraId="4CB98CF9" w14:textId="5865C192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Zestaw </w:t>
            </w:r>
            <w:proofErr w:type="spellStart"/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Mic</w:t>
            </w:r>
            <w:proofErr w:type="spellEnd"/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nagłośnienia Perkusji </w:t>
            </w:r>
          </w:p>
          <w:p w14:paraId="5604B6DD" w14:textId="53398152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Wg. Uznania Akustyka </w:t>
            </w:r>
          </w:p>
          <w:p w14:paraId="6613C5B1" w14:textId="6A71F330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Minimum: nagłośnienie Centrali i werbla + suma całości (</w:t>
            </w:r>
            <w:proofErr w:type="spellStart"/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over</w:t>
            </w:r>
            <w:proofErr w:type="spellEnd"/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head</w:t>
            </w:r>
            <w:proofErr w:type="spellEnd"/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5" w:type="dxa"/>
            <w:tcMar>
              <w:left w:w="105" w:type="dxa"/>
              <w:right w:w="105" w:type="dxa"/>
            </w:tcMar>
          </w:tcPr>
          <w:p w14:paraId="2A72B141" w14:textId="3B0246F0" w:rsidR="6AB99274" w:rsidRDefault="6AB99274" w:rsidP="6AB99274">
            <w:pPr>
              <w:pStyle w:val="Akapitzlist"/>
              <w:numPr>
                <w:ilvl w:val="0"/>
                <w:numId w:val="1"/>
              </w:numPr>
              <w:spacing w:line="259" w:lineRule="auto"/>
              <w:ind w:left="360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AUX</w:t>
            </w:r>
          </w:p>
          <w:p w14:paraId="216F7563" w14:textId="4B237A39" w:rsidR="6AB99274" w:rsidRDefault="6AB99274" w:rsidP="6AB992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B99274">
              <w:rPr>
                <w:rFonts w:ascii="Times New Roman" w:eastAsia="Times New Roman" w:hAnsi="Times New Roman" w:cs="Times New Roman"/>
                <w:sz w:val="24"/>
                <w:szCs w:val="24"/>
              </w:rPr>
              <w:t>Monitor odsłuchowy</w:t>
            </w:r>
          </w:p>
        </w:tc>
      </w:tr>
    </w:tbl>
    <w:p w14:paraId="4A7E50CF" w14:textId="1C105645" w:rsidR="1BC144DD" w:rsidRDefault="1BC144DD" w:rsidP="1BC144DD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C61B3EE" w14:textId="53D50F7A" w:rsidR="1BC144DD" w:rsidRDefault="1BC144DD" w:rsidP="1BC144DD">
      <w:pPr>
        <w:jc w:val="center"/>
      </w:pPr>
      <w:r w:rsidRPr="1BC144D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FRONT - NAGŁOŚNIENIE </w:t>
      </w:r>
    </w:p>
    <w:p w14:paraId="61B405F5" w14:textId="7F2D252E" w:rsidR="1BC144DD" w:rsidRDefault="1BC144DD" w:rsidP="1BC144D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1BC144DD">
        <w:rPr>
          <w:rFonts w:ascii="Times New Roman" w:eastAsia="Times New Roman" w:hAnsi="Times New Roman" w:cs="Times New Roman"/>
          <w:sz w:val="24"/>
          <w:szCs w:val="24"/>
        </w:rPr>
        <w:t>Nagłośnienie frontowe adekwatne do wielkości lokalu, o odpowiedniej mocy, żeby nagłośnić zespół.</w:t>
      </w:r>
    </w:p>
    <w:p w14:paraId="365D71BA" w14:textId="62A6511E" w:rsidR="1BC144DD" w:rsidRDefault="1BC144DD" w:rsidP="1BC144D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1BC144DD">
        <w:rPr>
          <w:rFonts w:ascii="Times New Roman" w:eastAsia="Times New Roman" w:hAnsi="Times New Roman" w:cs="Times New Roman"/>
          <w:sz w:val="24"/>
          <w:szCs w:val="24"/>
        </w:rPr>
        <w:t xml:space="preserve">Oświetlenie sceny może być jednolite, najlepiej stonowane. Bez stroboskopów. </w:t>
      </w:r>
    </w:p>
    <w:p w14:paraId="6A885864" w14:textId="4CF1E187" w:rsidR="1BC144DD" w:rsidRDefault="1BC144DD" w:rsidP="1BC144D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1BC144DD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0B713" w14:textId="77777777" w:rsidR="00654929" w:rsidRDefault="00654929">
      <w:pPr>
        <w:spacing w:after="0" w:line="240" w:lineRule="auto"/>
      </w:pPr>
      <w:r>
        <w:separator/>
      </w:r>
    </w:p>
  </w:endnote>
  <w:endnote w:type="continuationSeparator" w:id="0">
    <w:p w14:paraId="7FCDD98C" w14:textId="77777777" w:rsidR="00654929" w:rsidRDefault="00654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BC144DD" w14:paraId="60FE1F76" w14:textId="77777777" w:rsidTr="1BC144DD">
      <w:trPr>
        <w:trHeight w:val="300"/>
      </w:trPr>
      <w:tc>
        <w:tcPr>
          <w:tcW w:w="3485" w:type="dxa"/>
        </w:tcPr>
        <w:p w14:paraId="5E59E9BC" w14:textId="3913E00F" w:rsidR="1BC144DD" w:rsidRDefault="1BC144DD" w:rsidP="1BC144DD">
          <w:pPr>
            <w:pStyle w:val="Nagwek"/>
            <w:ind w:left="-115"/>
          </w:pPr>
        </w:p>
      </w:tc>
      <w:tc>
        <w:tcPr>
          <w:tcW w:w="3485" w:type="dxa"/>
        </w:tcPr>
        <w:p w14:paraId="7EBD371D" w14:textId="24DC6127" w:rsidR="1BC144DD" w:rsidRDefault="1BC144DD" w:rsidP="1BC144DD">
          <w:pPr>
            <w:pStyle w:val="Nagwek"/>
            <w:jc w:val="center"/>
          </w:pPr>
        </w:p>
      </w:tc>
      <w:tc>
        <w:tcPr>
          <w:tcW w:w="3485" w:type="dxa"/>
        </w:tcPr>
        <w:p w14:paraId="6760D563" w14:textId="5C08D792" w:rsidR="1BC144DD" w:rsidRDefault="1BC144DD" w:rsidP="1BC144DD">
          <w:pPr>
            <w:pStyle w:val="Nagwek"/>
            <w:ind w:right="-115"/>
            <w:jc w:val="right"/>
          </w:pPr>
        </w:p>
      </w:tc>
    </w:tr>
  </w:tbl>
  <w:p w14:paraId="3781DFC7" w14:textId="41131FFD" w:rsidR="1BC144DD" w:rsidRDefault="1BC144DD" w:rsidP="1BC144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E74E9" w14:textId="77777777" w:rsidR="00654929" w:rsidRDefault="00654929">
      <w:pPr>
        <w:spacing w:after="0" w:line="240" w:lineRule="auto"/>
      </w:pPr>
      <w:r>
        <w:separator/>
      </w:r>
    </w:p>
  </w:footnote>
  <w:footnote w:type="continuationSeparator" w:id="0">
    <w:p w14:paraId="0F4339A4" w14:textId="77777777" w:rsidR="00654929" w:rsidRDefault="00654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BC144DD" w14:paraId="4B2AD0CB" w14:textId="77777777" w:rsidTr="1BC144DD">
      <w:trPr>
        <w:trHeight w:val="300"/>
      </w:trPr>
      <w:tc>
        <w:tcPr>
          <w:tcW w:w="3485" w:type="dxa"/>
        </w:tcPr>
        <w:p w14:paraId="0C1EB72C" w14:textId="6E91AE53" w:rsidR="1BC144DD" w:rsidRDefault="1BC144DD" w:rsidP="1BC144DD">
          <w:pPr>
            <w:pStyle w:val="Nagwek"/>
            <w:ind w:left="-115"/>
          </w:pPr>
        </w:p>
      </w:tc>
      <w:tc>
        <w:tcPr>
          <w:tcW w:w="3485" w:type="dxa"/>
        </w:tcPr>
        <w:p w14:paraId="6F8DD852" w14:textId="747D8467" w:rsidR="1BC144DD" w:rsidRDefault="1BC144DD" w:rsidP="1BC144DD">
          <w:pPr>
            <w:pStyle w:val="Nagwek"/>
            <w:jc w:val="center"/>
          </w:pPr>
        </w:p>
      </w:tc>
      <w:tc>
        <w:tcPr>
          <w:tcW w:w="3485" w:type="dxa"/>
        </w:tcPr>
        <w:p w14:paraId="42F10F97" w14:textId="732AA398" w:rsidR="1BC144DD" w:rsidRDefault="1BC144DD" w:rsidP="1BC144DD">
          <w:pPr>
            <w:pStyle w:val="Nagwek"/>
            <w:ind w:right="-115"/>
            <w:jc w:val="right"/>
          </w:pPr>
        </w:p>
      </w:tc>
    </w:tr>
  </w:tbl>
  <w:p w14:paraId="434198D7" w14:textId="38951342" w:rsidR="1BC144DD" w:rsidRDefault="1BC144DD" w:rsidP="1BC144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7EC9D"/>
    <w:multiLevelType w:val="hybridMultilevel"/>
    <w:tmpl w:val="FFFFFFFF"/>
    <w:lvl w:ilvl="0" w:tplc="C2A60B02">
      <w:start w:val="1"/>
      <w:numFmt w:val="decimal"/>
      <w:lvlText w:val="%1."/>
      <w:lvlJc w:val="left"/>
      <w:pPr>
        <w:ind w:left="720" w:hanging="360"/>
      </w:pPr>
    </w:lvl>
    <w:lvl w:ilvl="1" w:tplc="96607F02">
      <w:start w:val="1"/>
      <w:numFmt w:val="lowerLetter"/>
      <w:lvlText w:val="%2."/>
      <w:lvlJc w:val="left"/>
      <w:pPr>
        <w:ind w:left="1440" w:hanging="360"/>
      </w:pPr>
    </w:lvl>
    <w:lvl w:ilvl="2" w:tplc="E1A86632">
      <w:start w:val="1"/>
      <w:numFmt w:val="lowerRoman"/>
      <w:lvlText w:val="%3."/>
      <w:lvlJc w:val="right"/>
      <w:pPr>
        <w:ind w:left="2160" w:hanging="180"/>
      </w:pPr>
    </w:lvl>
    <w:lvl w:ilvl="3" w:tplc="0E2E781C">
      <w:start w:val="1"/>
      <w:numFmt w:val="decimal"/>
      <w:lvlText w:val="%4."/>
      <w:lvlJc w:val="left"/>
      <w:pPr>
        <w:ind w:left="2880" w:hanging="360"/>
      </w:pPr>
    </w:lvl>
    <w:lvl w:ilvl="4" w:tplc="3AC4DFF8">
      <w:start w:val="1"/>
      <w:numFmt w:val="lowerLetter"/>
      <w:lvlText w:val="%5."/>
      <w:lvlJc w:val="left"/>
      <w:pPr>
        <w:ind w:left="3600" w:hanging="360"/>
      </w:pPr>
    </w:lvl>
    <w:lvl w:ilvl="5" w:tplc="EE223518">
      <w:start w:val="1"/>
      <w:numFmt w:val="lowerRoman"/>
      <w:lvlText w:val="%6."/>
      <w:lvlJc w:val="right"/>
      <w:pPr>
        <w:ind w:left="4320" w:hanging="180"/>
      </w:pPr>
    </w:lvl>
    <w:lvl w:ilvl="6" w:tplc="47B456F8">
      <w:start w:val="1"/>
      <w:numFmt w:val="decimal"/>
      <w:lvlText w:val="%7."/>
      <w:lvlJc w:val="left"/>
      <w:pPr>
        <w:ind w:left="5040" w:hanging="360"/>
      </w:pPr>
    </w:lvl>
    <w:lvl w:ilvl="7" w:tplc="FD2AC9DA">
      <w:start w:val="1"/>
      <w:numFmt w:val="lowerLetter"/>
      <w:lvlText w:val="%8."/>
      <w:lvlJc w:val="left"/>
      <w:pPr>
        <w:ind w:left="5760" w:hanging="360"/>
      </w:pPr>
    </w:lvl>
    <w:lvl w:ilvl="8" w:tplc="6DBE8958">
      <w:start w:val="1"/>
      <w:numFmt w:val="lowerRoman"/>
      <w:lvlText w:val="%9."/>
      <w:lvlJc w:val="right"/>
      <w:pPr>
        <w:ind w:left="6480" w:hanging="180"/>
      </w:pPr>
    </w:lvl>
  </w:abstractNum>
  <w:num w:numId="1" w16cid:durableId="970137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45CC38"/>
    <w:rsid w:val="000A3F7F"/>
    <w:rsid w:val="003D6C5A"/>
    <w:rsid w:val="00400B9A"/>
    <w:rsid w:val="00501714"/>
    <w:rsid w:val="005B28EC"/>
    <w:rsid w:val="00654929"/>
    <w:rsid w:val="008E18B6"/>
    <w:rsid w:val="009F5ED2"/>
    <w:rsid w:val="00A72944"/>
    <w:rsid w:val="00C10B2E"/>
    <w:rsid w:val="1BC144DD"/>
    <w:rsid w:val="6AB99274"/>
    <w:rsid w:val="7645C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5CC38"/>
  <w15:chartTrackingRefBased/>
  <w15:docId w15:val="{CA3D6E52-30D2-4198-8224-10514F44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726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Szymański</dc:creator>
  <cp:keywords/>
  <dc:description/>
  <cp:lastModifiedBy>W Ch</cp:lastModifiedBy>
  <cp:revision>4</cp:revision>
  <dcterms:created xsi:type="dcterms:W3CDTF">2025-04-11T12:50:00Z</dcterms:created>
  <dcterms:modified xsi:type="dcterms:W3CDTF">2025-04-14T06:09:00Z</dcterms:modified>
</cp:coreProperties>
</file>